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F90D" w14:textId="102032EA" w:rsidR="00B209B4" w:rsidRPr="005C307B" w:rsidRDefault="00B766A1">
      <w:pPr>
        <w:rPr>
          <w:rFonts w:cstheme="minorHAnsi"/>
        </w:rPr>
      </w:pPr>
      <w:r w:rsidRPr="005C307B">
        <w:rPr>
          <w:rFonts w:cstheme="minorHAnsi"/>
        </w:rPr>
        <w:t>2020-2021 Grant Awards</w:t>
      </w:r>
    </w:p>
    <w:p w14:paraId="3E4DED83" w14:textId="4E9D7E66" w:rsidR="00B766A1" w:rsidRPr="005C307B" w:rsidRDefault="00B766A1">
      <w:pPr>
        <w:rPr>
          <w:rFonts w:cstheme="minorHAnsi"/>
        </w:rPr>
      </w:pPr>
    </w:p>
    <w:p w14:paraId="0B06F7A8" w14:textId="75033872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Gardens Alive</w:t>
      </w:r>
      <w:r w:rsidRPr="005C307B">
        <w:rPr>
          <w:rFonts w:cstheme="minorHAnsi"/>
        </w:rPr>
        <w:t xml:space="preserve"> – </w:t>
      </w:r>
      <w:r w:rsidR="00EF7904" w:rsidRPr="005C307B">
        <w:rPr>
          <w:rFonts w:cstheme="minorHAnsi"/>
        </w:rPr>
        <w:t>Revitalize and create a sustainable garden space for Garlough Environmental Magnet School students to integrate into their curriculum.</w:t>
      </w:r>
    </w:p>
    <w:p w14:paraId="227495EE" w14:textId="6275AB3B" w:rsidR="00B766A1" w:rsidRPr="005C307B" w:rsidRDefault="00B766A1" w:rsidP="00EF790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  <w:b/>
          <w:bCs/>
        </w:rPr>
        <w:t>Maestro Market</w:t>
      </w:r>
      <w:r w:rsidRPr="005C307B">
        <w:rPr>
          <w:rFonts w:asciiTheme="minorHAnsi" w:hAnsiTheme="minorHAnsi" w:cstheme="minorHAnsi"/>
        </w:rPr>
        <w:t xml:space="preserve"> – </w:t>
      </w:r>
      <w:r w:rsidR="005C307B" w:rsidRPr="005C307B">
        <w:rPr>
          <w:rFonts w:asciiTheme="minorHAnsi" w:hAnsiTheme="minorHAnsi" w:cstheme="minorHAnsi"/>
        </w:rPr>
        <w:t>Moreland Arts and Health Sciences</w:t>
      </w:r>
      <w:r w:rsidR="005C307B">
        <w:rPr>
          <w:rFonts w:asciiTheme="minorHAnsi" w:hAnsiTheme="minorHAnsi" w:cstheme="minorHAnsi"/>
        </w:rPr>
        <w:t xml:space="preserve">.  </w:t>
      </w:r>
      <w:r w:rsidR="00EF7904" w:rsidRPr="005C307B">
        <w:rPr>
          <w:rFonts w:asciiTheme="minorHAnsi" w:hAnsiTheme="minorHAnsi" w:cstheme="minorHAnsi"/>
        </w:rPr>
        <w:t>A school wide Positive Behavior Intervention and Support program.  A data driven program that helps students set goals for themselves both behaviorally and academically. </w:t>
      </w:r>
    </w:p>
    <w:p w14:paraId="0C464D2D" w14:textId="563077E2" w:rsidR="00EF7904" w:rsidRPr="005C307B" w:rsidRDefault="00B766A1" w:rsidP="00EF790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  <w:b/>
          <w:bCs/>
        </w:rPr>
        <w:t>Capstone Musical</w:t>
      </w:r>
      <w:r w:rsidRPr="005C307B">
        <w:rPr>
          <w:rFonts w:asciiTheme="minorHAnsi" w:hAnsiTheme="minorHAnsi" w:cstheme="minorHAnsi"/>
        </w:rPr>
        <w:t xml:space="preserve"> –</w:t>
      </w:r>
      <w:r w:rsidR="00E37AA5" w:rsidRPr="005C307B">
        <w:rPr>
          <w:rFonts w:asciiTheme="minorHAnsi" w:hAnsiTheme="minorHAnsi" w:cstheme="minorHAnsi"/>
        </w:rPr>
        <w:t xml:space="preserve"> </w:t>
      </w:r>
      <w:r w:rsidR="00EF7904" w:rsidRPr="005C307B">
        <w:rPr>
          <w:rFonts w:asciiTheme="minorHAnsi" w:hAnsiTheme="minorHAnsi" w:cstheme="minorHAnsi"/>
        </w:rPr>
        <w:t>Moreland Creative Arts Magnet</w:t>
      </w:r>
      <w:r w:rsidR="005C307B">
        <w:rPr>
          <w:rFonts w:asciiTheme="minorHAnsi" w:hAnsiTheme="minorHAnsi" w:cstheme="minorHAnsi"/>
        </w:rPr>
        <w:t xml:space="preserve">.  </w:t>
      </w:r>
      <w:r w:rsidR="00EF7904" w:rsidRPr="005C307B">
        <w:rPr>
          <w:rFonts w:asciiTheme="minorHAnsi" w:hAnsiTheme="minorHAnsi" w:cstheme="minorHAnsi"/>
        </w:rPr>
        <w:t xml:space="preserve">For partnership with Stages Theatre Company to produce high quality capstone play as culmination of student education at the Arts Magnet School. </w:t>
      </w:r>
    </w:p>
    <w:p w14:paraId="51AE3763" w14:textId="61AF7E54" w:rsidR="00B766A1" w:rsidRPr="005C307B" w:rsidRDefault="00B766A1" w:rsidP="00EF7904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Expository Non-fiction Resources</w:t>
      </w:r>
      <w:r w:rsidRPr="005C307B">
        <w:rPr>
          <w:rFonts w:cstheme="minorHAnsi"/>
        </w:rPr>
        <w:t xml:space="preserve"> – </w:t>
      </w:r>
      <w:r w:rsidR="005C307B">
        <w:rPr>
          <w:rFonts w:cstheme="minorHAnsi"/>
        </w:rPr>
        <w:t>To raise interest in non-fiction books by</w:t>
      </w:r>
      <w:r w:rsidR="00EA4091">
        <w:rPr>
          <w:rFonts w:cstheme="minorHAnsi"/>
        </w:rPr>
        <w:t xml:space="preserve"> having</w:t>
      </w:r>
      <w:r w:rsidR="005C307B">
        <w:rPr>
          <w:rFonts w:cstheme="minorHAnsi"/>
        </w:rPr>
        <w:t xml:space="preserve"> them in third grade classrooms at Mendota Elementary.</w:t>
      </w:r>
    </w:p>
    <w:p w14:paraId="6DEBABC0" w14:textId="17D63266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Spoken Word Poetry Unit</w:t>
      </w:r>
      <w:r w:rsidRPr="005C307B">
        <w:rPr>
          <w:rFonts w:cstheme="minorHAnsi"/>
        </w:rPr>
        <w:t xml:space="preserve"> – Funding for the end of the unit </w:t>
      </w:r>
      <w:r w:rsidR="005C307B">
        <w:rPr>
          <w:rFonts w:cstheme="minorHAnsi"/>
        </w:rPr>
        <w:t>“Poetry Café” of the Spoken Word Poetry Workshop that all 7</w:t>
      </w:r>
      <w:r w:rsidR="005C307B" w:rsidRPr="005C307B">
        <w:rPr>
          <w:rFonts w:cstheme="minorHAnsi"/>
          <w:vertAlign w:val="superscript"/>
        </w:rPr>
        <w:t>th</w:t>
      </w:r>
      <w:r w:rsidR="005C307B">
        <w:rPr>
          <w:rFonts w:cstheme="minorHAnsi"/>
        </w:rPr>
        <w:t xml:space="preserve"> grade Heritage students participate in.  The Café showcases student’s poetry as well as poetry of a visiting poet. </w:t>
      </w:r>
    </w:p>
    <w:p w14:paraId="150CE4CC" w14:textId="553C0A9E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 xml:space="preserve">Lights, Camera, </w:t>
      </w:r>
      <w:proofErr w:type="spellStart"/>
      <w:r w:rsidRPr="005C307B">
        <w:rPr>
          <w:rFonts w:cstheme="minorHAnsi"/>
          <w:b/>
          <w:bCs/>
        </w:rPr>
        <w:t>Padcaster</w:t>
      </w:r>
      <w:proofErr w:type="spellEnd"/>
      <w:r w:rsidRPr="005C307B">
        <w:rPr>
          <w:rFonts w:cstheme="minorHAnsi"/>
        </w:rPr>
        <w:t xml:space="preserve"> -</w:t>
      </w:r>
      <w:r w:rsidR="005238BC">
        <w:rPr>
          <w:rFonts w:cstheme="minorHAnsi"/>
        </w:rPr>
        <w:t xml:space="preserve">- </w:t>
      </w:r>
      <w:r w:rsidRPr="005C307B">
        <w:rPr>
          <w:rFonts w:cstheme="minorHAnsi"/>
        </w:rPr>
        <w:t xml:space="preserve">High </w:t>
      </w:r>
      <w:r w:rsidR="00EA4091">
        <w:rPr>
          <w:rFonts w:cstheme="minorHAnsi"/>
        </w:rPr>
        <w:t>q</w:t>
      </w:r>
      <w:r w:rsidRPr="005C307B">
        <w:rPr>
          <w:rFonts w:cstheme="minorHAnsi"/>
        </w:rPr>
        <w:t xml:space="preserve">uality </w:t>
      </w:r>
      <w:r w:rsidR="00EA4091">
        <w:rPr>
          <w:rFonts w:cstheme="minorHAnsi"/>
        </w:rPr>
        <w:t>v</w:t>
      </w:r>
      <w:r w:rsidRPr="005C307B">
        <w:rPr>
          <w:rFonts w:cstheme="minorHAnsi"/>
        </w:rPr>
        <w:t xml:space="preserve">ideo </w:t>
      </w:r>
      <w:r w:rsidR="00EA4091">
        <w:rPr>
          <w:rFonts w:cstheme="minorHAnsi"/>
        </w:rPr>
        <w:t>e</w:t>
      </w:r>
      <w:r w:rsidR="005C307B">
        <w:rPr>
          <w:rFonts w:cstheme="minorHAnsi"/>
        </w:rPr>
        <w:t>quipment for students and staff use in assignments and instruction</w:t>
      </w:r>
      <w:r w:rsidR="00CE4F30">
        <w:rPr>
          <w:rFonts w:cstheme="minorHAnsi"/>
        </w:rPr>
        <w:t xml:space="preserve"> at Heritage E-stem Middle School</w:t>
      </w:r>
      <w:r w:rsidR="005C307B">
        <w:rPr>
          <w:rFonts w:cstheme="minorHAnsi"/>
        </w:rPr>
        <w:t>.</w:t>
      </w:r>
    </w:p>
    <w:p w14:paraId="7EF53817" w14:textId="23C77452" w:rsidR="00B766A1" w:rsidRPr="005C307B" w:rsidRDefault="00E37AA5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 xml:space="preserve">Heritage </w:t>
      </w:r>
      <w:r w:rsidR="00B766A1" w:rsidRPr="005C307B">
        <w:rPr>
          <w:rFonts w:cstheme="minorHAnsi"/>
          <w:b/>
          <w:bCs/>
        </w:rPr>
        <w:t>Battle of the Books</w:t>
      </w:r>
      <w:r w:rsidR="00B766A1" w:rsidRPr="005C307B">
        <w:rPr>
          <w:rFonts w:cstheme="minorHAnsi"/>
        </w:rPr>
        <w:t xml:space="preserve"> -</w:t>
      </w:r>
      <w:r w:rsidR="00CE4F30">
        <w:rPr>
          <w:rFonts w:cstheme="minorHAnsi"/>
        </w:rPr>
        <w:t>Books and materials for this popular yearly reading competition between teams of students.</w:t>
      </w:r>
    </w:p>
    <w:p w14:paraId="45F7F7C5" w14:textId="0369A94D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First Lego League Robot</w:t>
      </w:r>
      <w:r w:rsidRPr="005C307B">
        <w:rPr>
          <w:rFonts w:cstheme="minorHAnsi"/>
        </w:rPr>
        <w:t xml:space="preserve"> – Four set of Legos for the </w:t>
      </w:r>
      <w:r w:rsidR="00CE4F30">
        <w:rPr>
          <w:rFonts w:cstheme="minorHAnsi"/>
        </w:rPr>
        <w:t>Heritage E-stem team.  The league encourages participants to think like scientists and engineers and promotes hard-work and creativity.</w:t>
      </w:r>
    </w:p>
    <w:p w14:paraId="47EFCDE6" w14:textId="01470AFE" w:rsidR="00B766A1" w:rsidRPr="005C307B" w:rsidRDefault="00B766A1" w:rsidP="00EF790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  <w:b/>
          <w:bCs/>
        </w:rPr>
        <w:t>PBIS Habit Cards</w:t>
      </w:r>
      <w:r w:rsidRPr="005C307B">
        <w:rPr>
          <w:rFonts w:asciiTheme="minorHAnsi" w:hAnsiTheme="minorHAnsi" w:cstheme="minorHAnsi"/>
        </w:rPr>
        <w:t xml:space="preserve"> – </w:t>
      </w:r>
      <w:r w:rsidR="00EF7904" w:rsidRPr="005C307B">
        <w:rPr>
          <w:rFonts w:asciiTheme="minorHAnsi" w:hAnsiTheme="minorHAnsi" w:cstheme="minorHAnsi"/>
        </w:rPr>
        <w:t>Heritage Middle School</w:t>
      </w:r>
      <w:r w:rsidR="00AE7CC1">
        <w:rPr>
          <w:rFonts w:asciiTheme="minorHAnsi" w:hAnsiTheme="minorHAnsi" w:cstheme="minorHAnsi"/>
        </w:rPr>
        <w:t xml:space="preserve">.  </w:t>
      </w:r>
      <w:r w:rsidR="00EF7904" w:rsidRPr="005C307B">
        <w:rPr>
          <w:rFonts w:asciiTheme="minorHAnsi" w:hAnsiTheme="minorHAnsi" w:cstheme="minorHAnsi"/>
        </w:rPr>
        <w:t xml:space="preserve">A school wide Positive Behavior Intervention and Support program.  A data driven program that helps students set goals for themselves both behaviorally and academically.  </w:t>
      </w:r>
    </w:p>
    <w:p w14:paraId="5F6F941D" w14:textId="4008C922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AED Training Machine</w:t>
      </w:r>
      <w:r w:rsidRPr="005C307B">
        <w:rPr>
          <w:rFonts w:cstheme="minorHAnsi"/>
        </w:rPr>
        <w:t xml:space="preserve"> - </w:t>
      </w:r>
      <w:r w:rsidR="00CE4F30">
        <w:rPr>
          <w:rFonts w:cstheme="minorHAnsi"/>
        </w:rPr>
        <w:t>Henry Sibley High School.  Funds for eight AED training machines that will allow for improved training for th</w:t>
      </w:r>
      <w:r w:rsidR="00AE7CC1">
        <w:rPr>
          <w:rFonts w:cstheme="minorHAnsi"/>
        </w:rPr>
        <w:t xml:space="preserve">e </w:t>
      </w:r>
      <w:r w:rsidR="00CE4F30">
        <w:rPr>
          <w:rFonts w:cstheme="minorHAnsi"/>
        </w:rPr>
        <w:t>state require</w:t>
      </w:r>
      <w:r w:rsidR="00AE7CC1">
        <w:rPr>
          <w:rFonts w:cstheme="minorHAnsi"/>
        </w:rPr>
        <w:t>d AED instruction</w:t>
      </w:r>
      <w:r w:rsidR="00CE4F30">
        <w:rPr>
          <w:rFonts w:cstheme="minorHAnsi"/>
        </w:rPr>
        <w:t xml:space="preserve"> </w:t>
      </w:r>
      <w:r w:rsidR="00EA4091">
        <w:rPr>
          <w:rFonts w:cstheme="minorHAnsi"/>
        </w:rPr>
        <w:t>for high</w:t>
      </w:r>
      <w:r w:rsidR="00AE7CC1">
        <w:rPr>
          <w:rFonts w:cstheme="minorHAnsi"/>
        </w:rPr>
        <w:t xml:space="preserve"> school health classes.</w:t>
      </w:r>
    </w:p>
    <w:p w14:paraId="5F2BE3E2" w14:textId="5B820475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Social Emotional Curriculum</w:t>
      </w:r>
      <w:r w:rsidRPr="005C307B">
        <w:rPr>
          <w:rFonts w:cstheme="minorHAnsi"/>
        </w:rPr>
        <w:t xml:space="preserve"> – Two Conscious Discipline Toolkits for Early Learning students</w:t>
      </w:r>
      <w:r w:rsidR="00CE4F30">
        <w:rPr>
          <w:rFonts w:cstheme="minorHAnsi"/>
        </w:rPr>
        <w:t xml:space="preserve"> and Special Education students to improve emotional re</w:t>
      </w:r>
      <w:r w:rsidR="00DF084D">
        <w:rPr>
          <w:rFonts w:cstheme="minorHAnsi"/>
        </w:rPr>
        <w:t>sponses to feelings.</w:t>
      </w:r>
    </w:p>
    <w:p w14:paraId="1A9D7323" w14:textId="7B703B38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Books for Early Learning</w:t>
      </w:r>
      <w:r w:rsidR="00DF084D">
        <w:rPr>
          <w:rFonts w:cstheme="minorHAnsi"/>
          <w:b/>
          <w:bCs/>
        </w:rPr>
        <w:t xml:space="preserve"> </w:t>
      </w:r>
      <w:r w:rsidR="00DF084D">
        <w:rPr>
          <w:rFonts w:cstheme="minorHAnsi"/>
        </w:rPr>
        <w:t>– Books in different languages, primarily, Somali and Spanish, to have available at the Early Learning and Family Resource Center.  In addition, Penpal audio technology</w:t>
      </w:r>
      <w:r w:rsidR="005238BC">
        <w:rPr>
          <w:rFonts w:cstheme="minorHAnsi"/>
        </w:rPr>
        <w:t>,</w:t>
      </w:r>
      <w:r w:rsidR="00DF084D">
        <w:rPr>
          <w:rFonts w:cstheme="minorHAnsi"/>
        </w:rPr>
        <w:t xml:space="preserve"> for students to listen to these books in their native language</w:t>
      </w:r>
      <w:r w:rsidR="00EA4091">
        <w:rPr>
          <w:rFonts w:cstheme="minorHAnsi"/>
        </w:rPr>
        <w:t>s</w:t>
      </w:r>
      <w:r w:rsidR="00DF084D">
        <w:rPr>
          <w:rFonts w:cstheme="minorHAnsi"/>
        </w:rPr>
        <w:t>.</w:t>
      </w:r>
    </w:p>
    <w:p w14:paraId="3DCD0A6E" w14:textId="629C3078" w:rsidR="00B766A1" w:rsidRPr="005C307B" w:rsidRDefault="00B766A1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Bicycle Safety Education</w:t>
      </w:r>
      <w:r w:rsidRPr="005C307B">
        <w:rPr>
          <w:rFonts w:cstheme="minorHAnsi"/>
        </w:rPr>
        <w:t xml:space="preserve"> – Classroom </w:t>
      </w:r>
      <w:r w:rsidR="00AE7CC1">
        <w:rPr>
          <w:rFonts w:cstheme="minorHAnsi"/>
        </w:rPr>
        <w:t>s</w:t>
      </w:r>
      <w:r w:rsidRPr="005C307B">
        <w:rPr>
          <w:rFonts w:cstheme="minorHAnsi"/>
        </w:rPr>
        <w:t>et of scooter</w:t>
      </w:r>
      <w:r w:rsidR="00DF084D">
        <w:rPr>
          <w:rFonts w:cstheme="minorHAnsi"/>
        </w:rPr>
        <w:t xml:space="preserve">s </w:t>
      </w:r>
      <w:r w:rsidRPr="005C307B">
        <w:rPr>
          <w:rFonts w:cstheme="minorHAnsi"/>
        </w:rPr>
        <w:t xml:space="preserve">and mounts for </w:t>
      </w:r>
      <w:r w:rsidR="00DF084D">
        <w:rPr>
          <w:rFonts w:cstheme="minorHAnsi"/>
        </w:rPr>
        <w:t xml:space="preserve">all the Physical Education Classes </w:t>
      </w:r>
      <w:r w:rsidR="00EA4091">
        <w:rPr>
          <w:rFonts w:cstheme="minorHAnsi"/>
        </w:rPr>
        <w:t xml:space="preserve">in the district </w:t>
      </w:r>
      <w:r w:rsidR="00DF084D">
        <w:rPr>
          <w:rFonts w:cstheme="minorHAnsi"/>
        </w:rPr>
        <w:t>and the School Age Care Program to share.  The program promotes bicycle safety and physical activity.</w:t>
      </w:r>
    </w:p>
    <w:p w14:paraId="27AB8915" w14:textId="0C0C9E3A" w:rsidR="00B766A1" w:rsidRPr="005C307B" w:rsidRDefault="00B766A1" w:rsidP="00E37AA5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Health Cooking Class</w:t>
      </w:r>
      <w:r w:rsidR="00465B18" w:rsidRPr="005C307B">
        <w:rPr>
          <w:rFonts w:cstheme="minorHAnsi"/>
        </w:rPr>
        <w:t xml:space="preserve"> – </w:t>
      </w:r>
      <w:r w:rsidR="00E37AA5" w:rsidRPr="005C307B">
        <w:rPr>
          <w:rFonts w:cstheme="minorHAnsi"/>
        </w:rPr>
        <w:t>S</w:t>
      </w:r>
      <w:r w:rsidR="00AE7CC1">
        <w:rPr>
          <w:rFonts w:cstheme="minorHAnsi"/>
        </w:rPr>
        <w:t>chool Age Care</w:t>
      </w:r>
      <w:r w:rsidR="00E37AA5" w:rsidRPr="005C307B">
        <w:rPr>
          <w:rFonts w:cstheme="minorHAnsi"/>
        </w:rPr>
        <w:t xml:space="preserve"> Summer Camp classes that will teach hands-on healthy cooking techniques and encourage better dietary lifestyle choices.</w:t>
      </w:r>
    </w:p>
    <w:p w14:paraId="7A9F3634" w14:textId="60A69243" w:rsidR="00E37AA5" w:rsidRPr="005C307B" w:rsidRDefault="00E37AA5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Youth Enrichment Scholarship Fund</w:t>
      </w:r>
      <w:r w:rsidRPr="005C307B">
        <w:rPr>
          <w:rFonts w:cstheme="minorHAnsi"/>
        </w:rPr>
        <w:t xml:space="preserve"> – Funds</w:t>
      </w:r>
      <w:r w:rsidRPr="005C307B">
        <w:rPr>
          <w:rFonts w:cstheme="minorHAnsi"/>
        </w:rPr>
        <w:t xml:space="preserve"> for students who have financial need and want to participate in After-School Youth Enrichment </w:t>
      </w:r>
      <w:r w:rsidRPr="005C307B">
        <w:rPr>
          <w:rFonts w:cstheme="minorHAnsi"/>
        </w:rPr>
        <w:t>Classes.</w:t>
      </w:r>
    </w:p>
    <w:p w14:paraId="3C52C089" w14:textId="1CFC45CF" w:rsidR="00E37AA5" w:rsidRPr="005C307B" w:rsidRDefault="00E37AA5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EL Newcomer Science</w:t>
      </w:r>
      <w:r w:rsidRPr="005C307B">
        <w:rPr>
          <w:rFonts w:cstheme="minorHAnsi"/>
        </w:rPr>
        <w:t xml:space="preserve"> – Field trip for </w:t>
      </w:r>
      <w:r w:rsidR="00DF084D">
        <w:rPr>
          <w:rFonts w:cstheme="minorHAnsi"/>
        </w:rPr>
        <w:t xml:space="preserve">Sibley High School English Language </w:t>
      </w:r>
      <w:r w:rsidR="00AA17D2">
        <w:rPr>
          <w:rFonts w:cstheme="minorHAnsi"/>
        </w:rPr>
        <w:t>N</w:t>
      </w:r>
      <w:r w:rsidR="00DF084D">
        <w:rPr>
          <w:rFonts w:cstheme="minorHAnsi"/>
        </w:rPr>
        <w:t>ewcomer students to synthesize their learning on a field trip to the Como Zoo and State Capital.</w:t>
      </w:r>
    </w:p>
    <w:p w14:paraId="1E3B96EA" w14:textId="3468A79A" w:rsidR="00E37AA5" w:rsidRPr="005C307B" w:rsidRDefault="00E37AA5" w:rsidP="00B766A1">
      <w:pPr>
        <w:pStyle w:val="ListParagraph"/>
        <w:numPr>
          <w:ilvl w:val="0"/>
          <w:numId w:val="1"/>
        </w:numPr>
        <w:rPr>
          <w:rFonts w:cstheme="minorHAnsi"/>
        </w:rPr>
      </w:pPr>
      <w:r w:rsidRPr="005C307B">
        <w:rPr>
          <w:rFonts w:cstheme="minorHAnsi"/>
          <w:b/>
          <w:bCs/>
        </w:rPr>
        <w:t>Summer Star Academy</w:t>
      </w:r>
      <w:r w:rsidRPr="005C307B">
        <w:rPr>
          <w:rFonts w:cstheme="minorHAnsi"/>
        </w:rPr>
        <w:t xml:space="preserve"> -</w:t>
      </w:r>
      <w:r w:rsidR="00EF7904" w:rsidRPr="005C307B">
        <w:rPr>
          <w:rFonts w:cstheme="minorHAnsi"/>
        </w:rPr>
        <w:t xml:space="preserve"> Providing Mendota’s Summer Star Academy funds for prizes for th</w:t>
      </w:r>
      <w:r w:rsidR="00AA17D2">
        <w:rPr>
          <w:rFonts w:cstheme="minorHAnsi"/>
        </w:rPr>
        <w:t xml:space="preserve">is district-wide </w:t>
      </w:r>
      <w:r w:rsidR="00EF7904" w:rsidRPr="005C307B">
        <w:rPr>
          <w:rFonts w:cstheme="minorHAnsi"/>
        </w:rPr>
        <w:t>summer program.</w:t>
      </w:r>
    </w:p>
    <w:sectPr w:rsidR="00E37AA5" w:rsidRPr="005C307B" w:rsidSect="0058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00EAA"/>
    <w:multiLevelType w:val="hybridMultilevel"/>
    <w:tmpl w:val="DB0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5CB3"/>
    <w:multiLevelType w:val="hybridMultilevel"/>
    <w:tmpl w:val="EDEA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1"/>
    <w:rsid w:val="00465B18"/>
    <w:rsid w:val="005238BC"/>
    <w:rsid w:val="00586B69"/>
    <w:rsid w:val="005C307B"/>
    <w:rsid w:val="00AA17D2"/>
    <w:rsid w:val="00AE7CC1"/>
    <w:rsid w:val="00B766A1"/>
    <w:rsid w:val="00CE4F30"/>
    <w:rsid w:val="00DF084D"/>
    <w:rsid w:val="00E37AA5"/>
    <w:rsid w:val="00EA4091"/>
    <w:rsid w:val="00EF7904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619F4"/>
  <w15:chartTrackingRefBased/>
  <w15:docId w15:val="{32197F55-2FA9-0447-B412-1715843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A1"/>
    <w:pPr>
      <w:ind w:left="720"/>
      <w:contextualSpacing/>
    </w:pPr>
  </w:style>
  <w:style w:type="paragraph" w:customStyle="1" w:styleId="Default">
    <w:name w:val="Default"/>
    <w:rsid w:val="00EF7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2020-07-06T14:36:00Z</dcterms:created>
  <dcterms:modified xsi:type="dcterms:W3CDTF">2020-07-06T19:12:00Z</dcterms:modified>
</cp:coreProperties>
</file>